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287" w:rsidRPr="00C12E8E" w:rsidRDefault="004F7CA0">
      <w:pPr>
        <w:rPr>
          <w:sz w:val="24"/>
          <w:szCs w:val="24"/>
        </w:rPr>
      </w:pPr>
      <w:r w:rsidRPr="00C12E8E">
        <w:rPr>
          <w:rFonts w:hint="eastAsia"/>
          <w:sz w:val="24"/>
          <w:szCs w:val="24"/>
        </w:rPr>
        <w:t>相談員紹介</w:t>
      </w:r>
    </w:p>
    <w:p w:rsidR="004B25BC" w:rsidRPr="00C12E8E" w:rsidRDefault="004B25BC">
      <w:pPr>
        <w:rPr>
          <w:sz w:val="24"/>
          <w:szCs w:val="24"/>
        </w:rPr>
      </w:pPr>
      <w:r w:rsidRPr="00C12E8E">
        <w:rPr>
          <w:rFonts w:hint="eastAsia"/>
          <w:sz w:val="24"/>
          <w:szCs w:val="24"/>
        </w:rPr>
        <w:t>小田原　泰央</w:t>
      </w:r>
    </w:p>
    <w:p w:rsidR="002C5974" w:rsidRPr="00C12E8E" w:rsidRDefault="002C5974">
      <w:pPr>
        <w:rPr>
          <w:sz w:val="24"/>
          <w:szCs w:val="24"/>
        </w:rPr>
      </w:pPr>
    </w:p>
    <w:p w:rsidR="004B25BC" w:rsidRPr="00C12E8E" w:rsidRDefault="004B25BC">
      <w:pPr>
        <w:rPr>
          <w:b/>
          <w:sz w:val="24"/>
          <w:szCs w:val="24"/>
        </w:rPr>
      </w:pPr>
      <w:r w:rsidRPr="00C12E8E">
        <w:rPr>
          <w:rFonts w:hint="eastAsia"/>
          <w:b/>
          <w:sz w:val="24"/>
          <w:szCs w:val="24"/>
        </w:rPr>
        <w:t>略歴</w:t>
      </w:r>
    </w:p>
    <w:p w:rsidR="004F7CA0" w:rsidRPr="00C12E8E" w:rsidRDefault="004F7CA0">
      <w:pPr>
        <w:rPr>
          <w:sz w:val="24"/>
          <w:szCs w:val="24"/>
        </w:rPr>
      </w:pPr>
      <w:r w:rsidRPr="00C12E8E">
        <w:rPr>
          <w:rFonts w:hint="eastAsia"/>
          <w:sz w:val="24"/>
          <w:szCs w:val="24"/>
        </w:rPr>
        <w:t>平成</w:t>
      </w:r>
      <w:r w:rsidRPr="00C12E8E">
        <w:rPr>
          <w:rFonts w:hint="eastAsia"/>
          <w:sz w:val="24"/>
          <w:szCs w:val="24"/>
        </w:rPr>
        <w:t>13</w:t>
      </w:r>
      <w:r w:rsidRPr="00C12E8E">
        <w:rPr>
          <w:rFonts w:hint="eastAsia"/>
          <w:sz w:val="24"/>
          <w:szCs w:val="24"/>
        </w:rPr>
        <w:t>年　デイケア</w:t>
      </w:r>
      <w:r w:rsidR="004B25BC" w:rsidRPr="00C12E8E">
        <w:rPr>
          <w:rFonts w:hint="eastAsia"/>
          <w:sz w:val="24"/>
          <w:szCs w:val="24"/>
        </w:rPr>
        <w:t>（無認可小規模授産施設）</w:t>
      </w:r>
      <w:r w:rsidRPr="00C12E8E">
        <w:rPr>
          <w:rFonts w:hint="eastAsia"/>
          <w:sz w:val="24"/>
          <w:szCs w:val="24"/>
        </w:rPr>
        <w:t>施設勤務</w:t>
      </w:r>
    </w:p>
    <w:p w:rsidR="004F7CA0" w:rsidRPr="00C12E8E" w:rsidRDefault="004F7CA0">
      <w:pPr>
        <w:rPr>
          <w:sz w:val="24"/>
          <w:szCs w:val="24"/>
        </w:rPr>
      </w:pPr>
      <w:r w:rsidRPr="00C12E8E">
        <w:rPr>
          <w:rFonts w:hint="eastAsia"/>
          <w:sz w:val="24"/>
          <w:szCs w:val="24"/>
        </w:rPr>
        <w:t>平成</w:t>
      </w:r>
      <w:r w:rsidRPr="00C12E8E">
        <w:rPr>
          <w:rFonts w:hint="eastAsia"/>
          <w:sz w:val="24"/>
          <w:szCs w:val="24"/>
        </w:rPr>
        <w:t>15</w:t>
      </w:r>
      <w:r w:rsidRPr="00C12E8E">
        <w:rPr>
          <w:rFonts w:hint="eastAsia"/>
          <w:sz w:val="24"/>
          <w:szCs w:val="24"/>
        </w:rPr>
        <w:t>年　ヘルパー施設兼務</w:t>
      </w:r>
    </w:p>
    <w:p w:rsidR="004F7CA0" w:rsidRPr="00C12E8E" w:rsidRDefault="004F7CA0">
      <w:pPr>
        <w:rPr>
          <w:sz w:val="24"/>
          <w:szCs w:val="24"/>
        </w:rPr>
      </w:pPr>
      <w:r w:rsidRPr="00C12E8E">
        <w:rPr>
          <w:rFonts w:hint="eastAsia"/>
          <w:sz w:val="24"/>
          <w:szCs w:val="24"/>
        </w:rPr>
        <w:t>平成</w:t>
      </w:r>
      <w:r w:rsidRPr="00C12E8E">
        <w:rPr>
          <w:rFonts w:hint="eastAsia"/>
          <w:sz w:val="24"/>
          <w:szCs w:val="24"/>
        </w:rPr>
        <w:t>16</w:t>
      </w:r>
      <w:r w:rsidRPr="00C12E8E">
        <w:rPr>
          <w:rFonts w:hint="eastAsia"/>
          <w:sz w:val="24"/>
          <w:szCs w:val="24"/>
        </w:rPr>
        <w:t>年　グループホーム勤務</w:t>
      </w:r>
    </w:p>
    <w:p w:rsidR="004F7CA0" w:rsidRPr="00C12E8E" w:rsidRDefault="004F7CA0">
      <w:pPr>
        <w:rPr>
          <w:sz w:val="24"/>
          <w:szCs w:val="24"/>
        </w:rPr>
      </w:pPr>
      <w:r w:rsidRPr="00C12E8E">
        <w:rPr>
          <w:rFonts w:hint="eastAsia"/>
          <w:sz w:val="24"/>
          <w:szCs w:val="24"/>
        </w:rPr>
        <w:t>平成</w:t>
      </w:r>
      <w:r w:rsidRPr="00C12E8E">
        <w:rPr>
          <w:rFonts w:hint="eastAsia"/>
          <w:sz w:val="24"/>
          <w:szCs w:val="24"/>
        </w:rPr>
        <w:t>22</w:t>
      </w:r>
      <w:r w:rsidRPr="00C12E8E">
        <w:rPr>
          <w:rFonts w:hint="eastAsia"/>
          <w:sz w:val="24"/>
          <w:szCs w:val="24"/>
        </w:rPr>
        <w:t>年　介護保険通所施設勤務</w:t>
      </w:r>
    </w:p>
    <w:p w:rsidR="004F7CA0" w:rsidRPr="00C12E8E" w:rsidRDefault="004F7CA0">
      <w:pPr>
        <w:rPr>
          <w:sz w:val="24"/>
          <w:szCs w:val="24"/>
        </w:rPr>
      </w:pPr>
      <w:r w:rsidRPr="00C12E8E">
        <w:rPr>
          <w:rFonts w:hint="eastAsia"/>
          <w:sz w:val="24"/>
          <w:szCs w:val="24"/>
        </w:rPr>
        <w:t>平成</w:t>
      </w:r>
      <w:r w:rsidRPr="00C12E8E">
        <w:rPr>
          <w:rFonts w:hint="eastAsia"/>
          <w:sz w:val="24"/>
          <w:szCs w:val="24"/>
        </w:rPr>
        <w:t>25</w:t>
      </w:r>
      <w:r w:rsidRPr="00C12E8E">
        <w:rPr>
          <w:rFonts w:hint="eastAsia"/>
          <w:sz w:val="24"/>
          <w:szCs w:val="24"/>
        </w:rPr>
        <w:t>年　青藍会職員兼務</w:t>
      </w:r>
    </w:p>
    <w:p w:rsidR="004F7CA0" w:rsidRPr="00C12E8E" w:rsidRDefault="004F7CA0">
      <w:pPr>
        <w:rPr>
          <w:sz w:val="24"/>
          <w:szCs w:val="24"/>
        </w:rPr>
      </w:pPr>
      <w:r w:rsidRPr="00C12E8E">
        <w:rPr>
          <w:rFonts w:hint="eastAsia"/>
          <w:sz w:val="24"/>
          <w:szCs w:val="24"/>
        </w:rPr>
        <w:t>平成</w:t>
      </w:r>
      <w:r w:rsidRPr="00C12E8E">
        <w:rPr>
          <w:rFonts w:hint="eastAsia"/>
          <w:sz w:val="24"/>
          <w:szCs w:val="24"/>
        </w:rPr>
        <w:t>26</w:t>
      </w:r>
      <w:r w:rsidRPr="00C12E8E">
        <w:rPr>
          <w:rFonts w:hint="eastAsia"/>
          <w:sz w:val="24"/>
          <w:szCs w:val="24"/>
        </w:rPr>
        <w:t xml:space="preserve">年　</w:t>
      </w:r>
      <w:r w:rsidR="004B25BC" w:rsidRPr="00C12E8E">
        <w:rPr>
          <w:rFonts w:hint="eastAsia"/>
          <w:sz w:val="24"/>
          <w:szCs w:val="24"/>
        </w:rPr>
        <w:t>相談員勤務</w:t>
      </w:r>
    </w:p>
    <w:p w:rsidR="002C5974" w:rsidRPr="00C12E8E" w:rsidRDefault="002C5974">
      <w:pPr>
        <w:rPr>
          <w:sz w:val="24"/>
          <w:szCs w:val="24"/>
        </w:rPr>
      </w:pPr>
    </w:p>
    <w:p w:rsidR="004F7CA0" w:rsidRPr="00C12E8E" w:rsidRDefault="004B25BC">
      <w:pPr>
        <w:rPr>
          <w:b/>
          <w:sz w:val="24"/>
          <w:szCs w:val="24"/>
        </w:rPr>
      </w:pPr>
      <w:r w:rsidRPr="00C12E8E">
        <w:rPr>
          <w:rFonts w:hint="eastAsia"/>
          <w:b/>
          <w:sz w:val="24"/>
          <w:szCs w:val="24"/>
        </w:rPr>
        <w:t>資格</w:t>
      </w:r>
    </w:p>
    <w:p w:rsidR="004B25BC" w:rsidRPr="00C12E8E" w:rsidRDefault="004B25BC">
      <w:pPr>
        <w:rPr>
          <w:sz w:val="24"/>
          <w:szCs w:val="24"/>
        </w:rPr>
      </w:pPr>
      <w:r w:rsidRPr="00C12E8E">
        <w:rPr>
          <w:rFonts w:hint="eastAsia"/>
          <w:sz w:val="24"/>
          <w:szCs w:val="24"/>
        </w:rPr>
        <w:t>介護福祉士</w:t>
      </w:r>
    </w:p>
    <w:p w:rsidR="004B25BC" w:rsidRPr="00C12E8E" w:rsidRDefault="004B25BC">
      <w:pPr>
        <w:rPr>
          <w:sz w:val="24"/>
          <w:szCs w:val="24"/>
        </w:rPr>
      </w:pPr>
      <w:r w:rsidRPr="00C12E8E">
        <w:rPr>
          <w:rFonts w:hint="eastAsia"/>
          <w:sz w:val="24"/>
          <w:szCs w:val="24"/>
        </w:rPr>
        <w:t>サービス管理責任者（介護・知的・精神・身体）</w:t>
      </w:r>
    </w:p>
    <w:p w:rsidR="004B25BC" w:rsidRPr="00C12E8E" w:rsidRDefault="004B25BC">
      <w:pPr>
        <w:rPr>
          <w:sz w:val="24"/>
          <w:szCs w:val="24"/>
        </w:rPr>
      </w:pPr>
      <w:r w:rsidRPr="00C12E8E">
        <w:rPr>
          <w:rFonts w:hint="eastAsia"/>
          <w:sz w:val="24"/>
          <w:szCs w:val="24"/>
        </w:rPr>
        <w:t>児童発達支援管理責任者</w:t>
      </w:r>
    </w:p>
    <w:p w:rsidR="004B25BC" w:rsidRPr="00C12E8E" w:rsidRDefault="004B25BC">
      <w:pPr>
        <w:rPr>
          <w:sz w:val="24"/>
          <w:szCs w:val="24"/>
        </w:rPr>
      </w:pPr>
      <w:r w:rsidRPr="00C12E8E">
        <w:rPr>
          <w:rFonts w:hint="eastAsia"/>
          <w:sz w:val="24"/>
          <w:szCs w:val="24"/>
        </w:rPr>
        <w:t>現任者相談支援従事者研修（初任者</w:t>
      </w:r>
      <w:r w:rsidR="00B3211C">
        <w:rPr>
          <w:rFonts w:hint="eastAsia"/>
          <w:sz w:val="24"/>
          <w:szCs w:val="24"/>
        </w:rPr>
        <w:t xml:space="preserve">　平成</w:t>
      </w:r>
      <w:r w:rsidRPr="00C12E8E">
        <w:rPr>
          <w:rFonts w:hint="eastAsia"/>
          <w:sz w:val="24"/>
          <w:szCs w:val="24"/>
        </w:rPr>
        <w:t>19</w:t>
      </w:r>
      <w:r w:rsidRPr="00C12E8E">
        <w:rPr>
          <w:rFonts w:hint="eastAsia"/>
          <w:sz w:val="24"/>
          <w:szCs w:val="24"/>
        </w:rPr>
        <w:t>年）</w:t>
      </w:r>
    </w:p>
    <w:p w:rsidR="002C5974" w:rsidRPr="00C12E8E" w:rsidRDefault="002C5974">
      <w:pPr>
        <w:rPr>
          <w:sz w:val="24"/>
          <w:szCs w:val="24"/>
        </w:rPr>
      </w:pPr>
    </w:p>
    <w:p w:rsidR="002C5974" w:rsidRPr="00C12E8E" w:rsidRDefault="002C5974">
      <w:pPr>
        <w:rPr>
          <w:b/>
          <w:sz w:val="24"/>
          <w:szCs w:val="24"/>
        </w:rPr>
      </w:pPr>
      <w:r w:rsidRPr="00C12E8E">
        <w:rPr>
          <w:rFonts w:hint="eastAsia"/>
          <w:b/>
          <w:sz w:val="24"/>
          <w:szCs w:val="24"/>
        </w:rPr>
        <w:t>相談支援事業所Ａ４紹介</w:t>
      </w:r>
    </w:p>
    <w:p w:rsidR="002C5974" w:rsidRPr="00C12E8E" w:rsidRDefault="002C5974">
      <w:pPr>
        <w:rPr>
          <w:sz w:val="24"/>
          <w:szCs w:val="24"/>
        </w:rPr>
      </w:pPr>
      <w:r w:rsidRPr="00C12E8E">
        <w:rPr>
          <w:rFonts w:hint="eastAsia"/>
          <w:sz w:val="24"/>
          <w:szCs w:val="24"/>
        </w:rPr>
        <w:t>現在、越谷市の</w:t>
      </w:r>
      <w:r w:rsidRPr="00C12E8E">
        <w:rPr>
          <w:rFonts w:hint="eastAsia"/>
          <w:sz w:val="24"/>
          <w:szCs w:val="24"/>
        </w:rPr>
        <w:t>2</w:t>
      </w:r>
      <w:r w:rsidRPr="00C12E8E">
        <w:rPr>
          <w:rFonts w:hint="eastAsia"/>
          <w:sz w:val="24"/>
          <w:szCs w:val="24"/>
        </w:rPr>
        <w:t>歳～</w:t>
      </w:r>
      <w:r w:rsidR="00B3211C">
        <w:rPr>
          <w:rFonts w:hint="eastAsia"/>
          <w:sz w:val="24"/>
          <w:szCs w:val="24"/>
        </w:rPr>
        <w:t>77</w:t>
      </w:r>
      <w:r w:rsidRPr="00C12E8E">
        <w:rPr>
          <w:rFonts w:hint="eastAsia"/>
          <w:sz w:val="24"/>
          <w:szCs w:val="24"/>
        </w:rPr>
        <w:t>歳までの利用者、約</w:t>
      </w:r>
      <w:r w:rsidRPr="00C12E8E">
        <w:rPr>
          <w:rFonts w:hint="eastAsia"/>
          <w:sz w:val="24"/>
          <w:szCs w:val="24"/>
        </w:rPr>
        <w:t>200</w:t>
      </w:r>
      <w:r w:rsidRPr="00C12E8E">
        <w:rPr>
          <w:rFonts w:hint="eastAsia"/>
          <w:sz w:val="24"/>
          <w:szCs w:val="24"/>
        </w:rPr>
        <w:t>名の計画相談を担当しています。また、他市の約</w:t>
      </w:r>
      <w:r w:rsidRPr="00C12E8E">
        <w:rPr>
          <w:rFonts w:hint="eastAsia"/>
          <w:sz w:val="24"/>
          <w:szCs w:val="24"/>
        </w:rPr>
        <w:t>40</w:t>
      </w:r>
      <w:r w:rsidRPr="00C12E8E">
        <w:rPr>
          <w:rFonts w:hint="eastAsia"/>
          <w:sz w:val="24"/>
          <w:szCs w:val="24"/>
        </w:rPr>
        <w:t>名も担当しています。関わっている施設は、</w:t>
      </w:r>
    </w:p>
    <w:p w:rsidR="002C5974" w:rsidRPr="00C12E8E" w:rsidRDefault="002C5974">
      <w:pPr>
        <w:rPr>
          <w:sz w:val="24"/>
          <w:szCs w:val="24"/>
        </w:rPr>
      </w:pPr>
    </w:p>
    <w:p w:rsidR="002C5974" w:rsidRPr="00C12E8E" w:rsidRDefault="00C12E8E">
      <w:pPr>
        <w:rPr>
          <w:sz w:val="24"/>
          <w:szCs w:val="24"/>
        </w:rPr>
      </w:pPr>
      <w:r>
        <w:rPr>
          <w:rFonts w:hint="eastAsia"/>
          <w:sz w:val="24"/>
          <w:szCs w:val="24"/>
        </w:rPr>
        <w:t>【</w:t>
      </w:r>
      <w:r w:rsidR="002C5974" w:rsidRPr="00C12E8E">
        <w:rPr>
          <w:rFonts w:hint="eastAsia"/>
          <w:sz w:val="24"/>
          <w:szCs w:val="24"/>
        </w:rPr>
        <w:t>児童</w:t>
      </w:r>
      <w:r>
        <w:rPr>
          <w:rFonts w:hint="eastAsia"/>
          <w:sz w:val="24"/>
          <w:szCs w:val="24"/>
        </w:rPr>
        <w:t>】</w:t>
      </w:r>
    </w:p>
    <w:p w:rsidR="002C5974" w:rsidRPr="00C12E8E" w:rsidRDefault="002C5974">
      <w:pPr>
        <w:rPr>
          <w:sz w:val="24"/>
          <w:szCs w:val="24"/>
        </w:rPr>
      </w:pPr>
      <w:r w:rsidRPr="00C12E8E">
        <w:rPr>
          <w:rFonts w:hint="eastAsia"/>
          <w:sz w:val="24"/>
          <w:szCs w:val="24"/>
        </w:rPr>
        <w:t>児童発達支援施設、放課後等デイサービス、訪問介護施設</w:t>
      </w:r>
      <w:r w:rsidR="00F90593" w:rsidRPr="00C12E8E">
        <w:rPr>
          <w:rFonts w:hint="eastAsia"/>
          <w:sz w:val="24"/>
          <w:szCs w:val="24"/>
        </w:rPr>
        <w:t>、障害児入所支援</w:t>
      </w:r>
    </w:p>
    <w:p w:rsidR="00F90593" w:rsidRPr="00C12E8E" w:rsidRDefault="00F90593">
      <w:pPr>
        <w:rPr>
          <w:sz w:val="24"/>
          <w:szCs w:val="24"/>
        </w:rPr>
      </w:pPr>
      <w:r w:rsidRPr="00C12E8E">
        <w:rPr>
          <w:rFonts w:hint="eastAsia"/>
          <w:sz w:val="24"/>
          <w:szCs w:val="24"/>
        </w:rPr>
        <w:t>乳児施設、児童養護施設（更生施設含む）児童相談所</w:t>
      </w:r>
    </w:p>
    <w:p w:rsidR="00F90593" w:rsidRPr="00C12E8E" w:rsidRDefault="00F90593">
      <w:pPr>
        <w:rPr>
          <w:sz w:val="24"/>
          <w:szCs w:val="24"/>
        </w:rPr>
      </w:pPr>
    </w:p>
    <w:p w:rsidR="00F90593" w:rsidRPr="00C12E8E" w:rsidRDefault="00C12E8E">
      <w:pPr>
        <w:rPr>
          <w:sz w:val="24"/>
          <w:szCs w:val="24"/>
        </w:rPr>
      </w:pPr>
      <w:r>
        <w:rPr>
          <w:rFonts w:hint="eastAsia"/>
          <w:sz w:val="24"/>
          <w:szCs w:val="24"/>
        </w:rPr>
        <w:t>【</w:t>
      </w:r>
      <w:r w:rsidR="00F90593" w:rsidRPr="00C12E8E">
        <w:rPr>
          <w:rFonts w:hint="eastAsia"/>
          <w:sz w:val="24"/>
          <w:szCs w:val="24"/>
        </w:rPr>
        <w:t>成人</w:t>
      </w:r>
      <w:r>
        <w:rPr>
          <w:rFonts w:hint="eastAsia"/>
          <w:sz w:val="24"/>
          <w:szCs w:val="24"/>
        </w:rPr>
        <w:t>】</w:t>
      </w:r>
    </w:p>
    <w:p w:rsidR="00F90593" w:rsidRPr="00C12E8E" w:rsidRDefault="002C5974">
      <w:pPr>
        <w:rPr>
          <w:sz w:val="24"/>
          <w:szCs w:val="24"/>
        </w:rPr>
      </w:pPr>
      <w:r w:rsidRPr="00C12E8E">
        <w:rPr>
          <w:rFonts w:hint="eastAsia"/>
          <w:sz w:val="24"/>
          <w:szCs w:val="24"/>
        </w:rPr>
        <w:t>入所支援施設、グループホーム、就労継続</w:t>
      </w:r>
      <w:r w:rsidR="00F90593" w:rsidRPr="00C12E8E">
        <w:rPr>
          <w:rFonts w:hint="eastAsia"/>
          <w:sz w:val="24"/>
          <w:szCs w:val="24"/>
        </w:rPr>
        <w:t>ＡＢ</w:t>
      </w:r>
      <w:r w:rsidRPr="00C12E8E">
        <w:rPr>
          <w:rFonts w:hint="eastAsia"/>
          <w:sz w:val="24"/>
          <w:szCs w:val="24"/>
        </w:rPr>
        <w:t>、就労移行、自立訓練、</w:t>
      </w:r>
    </w:p>
    <w:p w:rsidR="002C5974" w:rsidRPr="00C12E8E" w:rsidRDefault="002C5974">
      <w:pPr>
        <w:rPr>
          <w:sz w:val="24"/>
          <w:szCs w:val="24"/>
        </w:rPr>
      </w:pPr>
      <w:r w:rsidRPr="00C12E8E">
        <w:rPr>
          <w:rFonts w:hint="eastAsia"/>
          <w:sz w:val="24"/>
          <w:szCs w:val="24"/>
        </w:rPr>
        <w:t>地域活動</w:t>
      </w:r>
      <w:r w:rsidR="00F90593" w:rsidRPr="00C12E8E">
        <w:rPr>
          <w:rFonts w:hint="eastAsia"/>
          <w:sz w:val="24"/>
          <w:szCs w:val="24"/>
        </w:rPr>
        <w:t>支援、重度心身障害者（児）施設、宿泊型自立訓練施設</w:t>
      </w:r>
    </w:p>
    <w:p w:rsidR="00F90593" w:rsidRPr="00C12E8E" w:rsidRDefault="00F90593">
      <w:pPr>
        <w:rPr>
          <w:sz w:val="24"/>
          <w:szCs w:val="24"/>
        </w:rPr>
      </w:pPr>
      <w:r w:rsidRPr="00C12E8E">
        <w:rPr>
          <w:rFonts w:hint="eastAsia"/>
          <w:sz w:val="24"/>
          <w:szCs w:val="24"/>
        </w:rPr>
        <w:t>生活介護、療養介護、居宅介護施設</w:t>
      </w:r>
    </w:p>
    <w:p w:rsidR="00F90593" w:rsidRPr="00C12E8E" w:rsidRDefault="00F90593">
      <w:pPr>
        <w:rPr>
          <w:sz w:val="24"/>
          <w:szCs w:val="24"/>
        </w:rPr>
      </w:pPr>
    </w:p>
    <w:p w:rsidR="00F90593" w:rsidRPr="00C12E8E" w:rsidRDefault="00C12E8E">
      <w:pPr>
        <w:rPr>
          <w:sz w:val="24"/>
          <w:szCs w:val="24"/>
        </w:rPr>
      </w:pPr>
      <w:r>
        <w:rPr>
          <w:rFonts w:hint="eastAsia"/>
          <w:sz w:val="24"/>
          <w:szCs w:val="24"/>
        </w:rPr>
        <w:t>【</w:t>
      </w:r>
      <w:r w:rsidR="00F90593" w:rsidRPr="00C12E8E">
        <w:rPr>
          <w:rFonts w:hint="eastAsia"/>
          <w:sz w:val="24"/>
          <w:szCs w:val="24"/>
        </w:rPr>
        <w:t>介護保険</w:t>
      </w:r>
      <w:r>
        <w:rPr>
          <w:rFonts w:hint="eastAsia"/>
          <w:sz w:val="24"/>
          <w:szCs w:val="24"/>
        </w:rPr>
        <w:t>】</w:t>
      </w:r>
    </w:p>
    <w:p w:rsidR="00F90593" w:rsidRPr="00C12E8E" w:rsidRDefault="00F90593">
      <w:pPr>
        <w:rPr>
          <w:sz w:val="24"/>
          <w:szCs w:val="24"/>
        </w:rPr>
      </w:pPr>
      <w:r w:rsidRPr="00C12E8E">
        <w:rPr>
          <w:rFonts w:hint="eastAsia"/>
          <w:sz w:val="24"/>
          <w:szCs w:val="24"/>
        </w:rPr>
        <w:t>居宅介護支援施設、通所介護・介護予防施設、入所系（多種類の為、省略）</w:t>
      </w:r>
    </w:p>
    <w:p w:rsidR="00F90593" w:rsidRPr="00C12E8E" w:rsidRDefault="00F90593">
      <w:pPr>
        <w:rPr>
          <w:sz w:val="24"/>
          <w:szCs w:val="24"/>
        </w:rPr>
      </w:pPr>
      <w:r w:rsidRPr="00C12E8E">
        <w:rPr>
          <w:rFonts w:hint="eastAsia"/>
          <w:sz w:val="24"/>
          <w:szCs w:val="24"/>
        </w:rPr>
        <w:t>小規模多機能施設、</w:t>
      </w:r>
    </w:p>
    <w:p w:rsidR="00631063" w:rsidRPr="00C12E8E" w:rsidRDefault="00631063">
      <w:pPr>
        <w:rPr>
          <w:sz w:val="24"/>
          <w:szCs w:val="24"/>
        </w:rPr>
      </w:pPr>
    </w:p>
    <w:p w:rsidR="00631063" w:rsidRPr="00C12E8E" w:rsidRDefault="00C12E8E">
      <w:pPr>
        <w:rPr>
          <w:sz w:val="24"/>
          <w:szCs w:val="24"/>
        </w:rPr>
      </w:pPr>
      <w:r>
        <w:rPr>
          <w:rFonts w:hint="eastAsia"/>
          <w:sz w:val="24"/>
          <w:szCs w:val="24"/>
        </w:rPr>
        <w:t>【</w:t>
      </w:r>
      <w:r w:rsidR="00631063" w:rsidRPr="00C12E8E">
        <w:rPr>
          <w:rFonts w:hint="eastAsia"/>
          <w:sz w:val="24"/>
          <w:szCs w:val="24"/>
        </w:rPr>
        <w:t>医療保険</w:t>
      </w:r>
      <w:r>
        <w:rPr>
          <w:rFonts w:hint="eastAsia"/>
          <w:sz w:val="24"/>
          <w:szCs w:val="24"/>
        </w:rPr>
        <w:t>】</w:t>
      </w:r>
    </w:p>
    <w:p w:rsidR="00631063" w:rsidRPr="00C12E8E" w:rsidRDefault="00631063">
      <w:pPr>
        <w:rPr>
          <w:sz w:val="24"/>
          <w:szCs w:val="24"/>
        </w:rPr>
      </w:pPr>
      <w:r w:rsidRPr="00C12E8E">
        <w:rPr>
          <w:rFonts w:hint="eastAsia"/>
          <w:sz w:val="24"/>
          <w:szCs w:val="24"/>
        </w:rPr>
        <w:t>訪問看護、訪問リハビリ等</w:t>
      </w:r>
    </w:p>
    <w:p w:rsidR="00F90593" w:rsidRPr="00C12E8E" w:rsidRDefault="00F90593">
      <w:pPr>
        <w:rPr>
          <w:sz w:val="24"/>
          <w:szCs w:val="24"/>
        </w:rPr>
      </w:pPr>
    </w:p>
    <w:p w:rsidR="004F7CA0" w:rsidRPr="00C12E8E" w:rsidRDefault="004F7CA0">
      <w:pPr>
        <w:rPr>
          <w:sz w:val="24"/>
          <w:szCs w:val="24"/>
        </w:rPr>
      </w:pPr>
    </w:p>
    <w:p w:rsidR="004F7CA0" w:rsidRPr="00C12E8E" w:rsidRDefault="004F7CA0">
      <w:pPr>
        <w:rPr>
          <w:sz w:val="24"/>
          <w:szCs w:val="24"/>
        </w:rPr>
      </w:pPr>
    </w:p>
    <w:p w:rsidR="004F7CA0" w:rsidRPr="00C12E8E" w:rsidRDefault="004F7CA0">
      <w:pPr>
        <w:rPr>
          <w:sz w:val="24"/>
          <w:szCs w:val="24"/>
        </w:rPr>
      </w:pPr>
    </w:p>
    <w:p w:rsidR="004F7CA0" w:rsidRPr="00C12E8E" w:rsidRDefault="004F7CA0">
      <w:pPr>
        <w:rPr>
          <w:sz w:val="24"/>
          <w:szCs w:val="24"/>
        </w:rPr>
      </w:pPr>
    </w:p>
    <w:p w:rsidR="00C12E8E" w:rsidRDefault="00C12E8E">
      <w:pPr>
        <w:rPr>
          <w:sz w:val="24"/>
          <w:szCs w:val="24"/>
        </w:rPr>
      </w:pPr>
    </w:p>
    <w:p w:rsidR="00C12E8E" w:rsidRDefault="003970B6" w:rsidP="003970B6">
      <w:pPr>
        <w:jc w:val="right"/>
        <w:rPr>
          <w:sz w:val="24"/>
          <w:szCs w:val="24"/>
        </w:rPr>
      </w:pPr>
      <w:r>
        <w:rPr>
          <w:rFonts w:hint="eastAsia"/>
          <w:sz w:val="24"/>
          <w:szCs w:val="24"/>
        </w:rPr>
        <w:lastRenderedPageBreak/>
        <w:t>平成</w:t>
      </w:r>
      <w:r>
        <w:rPr>
          <w:rFonts w:hint="eastAsia"/>
          <w:sz w:val="24"/>
          <w:szCs w:val="24"/>
        </w:rPr>
        <w:t>29</w:t>
      </w:r>
      <w:r>
        <w:rPr>
          <w:rFonts w:hint="eastAsia"/>
          <w:sz w:val="24"/>
          <w:szCs w:val="24"/>
        </w:rPr>
        <w:t>年</w:t>
      </w:r>
      <w:r>
        <w:rPr>
          <w:rFonts w:hint="eastAsia"/>
          <w:sz w:val="24"/>
          <w:szCs w:val="24"/>
        </w:rPr>
        <w:t>12</w:t>
      </w:r>
      <w:r>
        <w:rPr>
          <w:rFonts w:hint="eastAsia"/>
          <w:sz w:val="24"/>
          <w:szCs w:val="24"/>
        </w:rPr>
        <w:t>月</w:t>
      </w:r>
      <w:r>
        <w:rPr>
          <w:rFonts w:hint="eastAsia"/>
          <w:sz w:val="24"/>
          <w:szCs w:val="24"/>
        </w:rPr>
        <w:t>12</w:t>
      </w:r>
      <w:r>
        <w:rPr>
          <w:rFonts w:hint="eastAsia"/>
          <w:sz w:val="24"/>
          <w:szCs w:val="24"/>
        </w:rPr>
        <w:t>日</w:t>
      </w:r>
      <w:r>
        <w:rPr>
          <w:rFonts w:hint="eastAsia"/>
          <w:sz w:val="24"/>
          <w:szCs w:val="24"/>
        </w:rPr>
        <w:t>10</w:t>
      </w:r>
      <w:r>
        <w:rPr>
          <w:rFonts w:hint="eastAsia"/>
          <w:sz w:val="24"/>
          <w:szCs w:val="24"/>
        </w:rPr>
        <w:t>：</w:t>
      </w:r>
      <w:r>
        <w:rPr>
          <w:rFonts w:hint="eastAsia"/>
          <w:sz w:val="24"/>
          <w:szCs w:val="24"/>
        </w:rPr>
        <w:t>00</w:t>
      </w:r>
      <w:r>
        <w:rPr>
          <w:rFonts w:hint="eastAsia"/>
          <w:sz w:val="24"/>
          <w:szCs w:val="24"/>
        </w:rPr>
        <w:t>～</w:t>
      </w:r>
    </w:p>
    <w:p w:rsidR="00631063" w:rsidRPr="00472782" w:rsidRDefault="00631063" w:rsidP="003970B6">
      <w:pPr>
        <w:jc w:val="center"/>
        <w:rPr>
          <w:b/>
          <w:sz w:val="24"/>
          <w:szCs w:val="24"/>
        </w:rPr>
      </w:pPr>
      <w:r w:rsidRPr="00472782">
        <w:rPr>
          <w:rFonts w:hint="eastAsia"/>
          <w:b/>
          <w:sz w:val="24"/>
          <w:szCs w:val="24"/>
        </w:rPr>
        <w:t>次第</w:t>
      </w:r>
    </w:p>
    <w:p w:rsidR="003970B6" w:rsidRDefault="003970B6">
      <w:pPr>
        <w:rPr>
          <w:rFonts w:hint="eastAsia"/>
          <w:sz w:val="24"/>
          <w:szCs w:val="24"/>
        </w:rPr>
      </w:pPr>
      <w:r>
        <w:rPr>
          <w:rFonts w:hint="eastAsia"/>
          <w:sz w:val="24"/>
          <w:szCs w:val="24"/>
        </w:rPr>
        <w:t>１）開会挨拶（折田）</w:t>
      </w:r>
    </w:p>
    <w:p w:rsidR="00631063" w:rsidRPr="00C12E8E" w:rsidRDefault="00631063">
      <w:pPr>
        <w:rPr>
          <w:sz w:val="24"/>
          <w:szCs w:val="24"/>
        </w:rPr>
      </w:pPr>
      <w:r w:rsidRPr="00C12E8E">
        <w:rPr>
          <w:rFonts w:hint="eastAsia"/>
          <w:sz w:val="24"/>
          <w:szCs w:val="24"/>
        </w:rPr>
        <w:t xml:space="preserve">１）相談員挨拶　　　　　　</w:t>
      </w:r>
      <w:r w:rsidRPr="00C12E8E">
        <w:rPr>
          <w:rFonts w:hint="eastAsia"/>
          <w:sz w:val="24"/>
          <w:szCs w:val="24"/>
        </w:rPr>
        <w:t>5</w:t>
      </w:r>
      <w:r w:rsidRPr="00C12E8E">
        <w:rPr>
          <w:rFonts w:hint="eastAsia"/>
          <w:sz w:val="24"/>
          <w:szCs w:val="24"/>
        </w:rPr>
        <w:t>分</w:t>
      </w:r>
    </w:p>
    <w:p w:rsidR="00631063" w:rsidRPr="00C12E8E" w:rsidRDefault="00631063">
      <w:pPr>
        <w:rPr>
          <w:sz w:val="24"/>
          <w:szCs w:val="24"/>
        </w:rPr>
      </w:pPr>
      <w:r w:rsidRPr="00C12E8E">
        <w:rPr>
          <w:rFonts w:hint="eastAsia"/>
          <w:sz w:val="24"/>
          <w:szCs w:val="24"/>
        </w:rPr>
        <w:t xml:space="preserve">２）質疑応答（紙面）　　</w:t>
      </w:r>
      <w:r w:rsidRPr="00C12E8E">
        <w:rPr>
          <w:rFonts w:hint="eastAsia"/>
          <w:sz w:val="24"/>
          <w:szCs w:val="24"/>
        </w:rPr>
        <w:t>60</w:t>
      </w:r>
      <w:r w:rsidRPr="00C12E8E">
        <w:rPr>
          <w:rFonts w:hint="eastAsia"/>
          <w:sz w:val="24"/>
          <w:szCs w:val="24"/>
        </w:rPr>
        <w:t>分</w:t>
      </w:r>
    </w:p>
    <w:p w:rsidR="00631063" w:rsidRPr="00C12E8E" w:rsidRDefault="00C12E8E" w:rsidP="00C12E8E">
      <w:pPr>
        <w:ind w:firstLineChars="300" w:firstLine="720"/>
        <w:rPr>
          <w:sz w:val="24"/>
          <w:szCs w:val="24"/>
        </w:rPr>
      </w:pPr>
      <w:r>
        <w:rPr>
          <w:rFonts w:hint="eastAsia"/>
          <w:sz w:val="24"/>
          <w:szCs w:val="24"/>
        </w:rPr>
        <w:t>～</w:t>
      </w:r>
      <w:r w:rsidR="00631063" w:rsidRPr="00C12E8E">
        <w:rPr>
          <w:rFonts w:hint="eastAsia"/>
          <w:sz w:val="24"/>
          <w:szCs w:val="24"/>
        </w:rPr>
        <w:t>休憩</w:t>
      </w:r>
      <w:r w:rsidR="00631063" w:rsidRPr="00C12E8E">
        <w:rPr>
          <w:rFonts w:hint="eastAsia"/>
          <w:sz w:val="24"/>
          <w:szCs w:val="24"/>
        </w:rPr>
        <w:t>10</w:t>
      </w:r>
      <w:r w:rsidR="00631063" w:rsidRPr="00C12E8E">
        <w:rPr>
          <w:rFonts w:hint="eastAsia"/>
          <w:sz w:val="24"/>
          <w:szCs w:val="24"/>
        </w:rPr>
        <w:t>分</w:t>
      </w:r>
      <w:r>
        <w:rPr>
          <w:rFonts w:hint="eastAsia"/>
          <w:sz w:val="24"/>
          <w:szCs w:val="24"/>
        </w:rPr>
        <w:t>～</w:t>
      </w:r>
    </w:p>
    <w:p w:rsidR="00631063" w:rsidRPr="00C12E8E" w:rsidRDefault="00631063">
      <w:pPr>
        <w:rPr>
          <w:sz w:val="24"/>
          <w:szCs w:val="24"/>
        </w:rPr>
      </w:pPr>
      <w:r w:rsidRPr="00C12E8E">
        <w:rPr>
          <w:rFonts w:hint="eastAsia"/>
          <w:sz w:val="24"/>
          <w:szCs w:val="24"/>
        </w:rPr>
        <w:t>３）フリー質問</w:t>
      </w:r>
    </w:p>
    <w:p w:rsidR="00631063" w:rsidRPr="00C12E8E" w:rsidRDefault="005B5A46">
      <w:pPr>
        <w:rPr>
          <w:sz w:val="24"/>
          <w:szCs w:val="24"/>
        </w:rPr>
      </w:pPr>
      <w:r>
        <w:rPr>
          <w:rFonts w:hint="eastAsia"/>
          <w:sz w:val="24"/>
          <w:szCs w:val="24"/>
        </w:rPr>
        <w:t xml:space="preserve">４）映像上映　　　　　　</w:t>
      </w:r>
      <w:r w:rsidR="00631063" w:rsidRPr="00C12E8E">
        <w:rPr>
          <w:rFonts w:hint="eastAsia"/>
          <w:sz w:val="24"/>
          <w:szCs w:val="24"/>
        </w:rPr>
        <w:t>10</w:t>
      </w:r>
      <w:r w:rsidR="00631063" w:rsidRPr="00C12E8E">
        <w:rPr>
          <w:rFonts w:hint="eastAsia"/>
          <w:sz w:val="24"/>
          <w:szCs w:val="24"/>
        </w:rPr>
        <w:t>分</w:t>
      </w:r>
    </w:p>
    <w:p w:rsidR="00631063" w:rsidRPr="00C12E8E" w:rsidRDefault="00631063">
      <w:pPr>
        <w:rPr>
          <w:sz w:val="24"/>
          <w:szCs w:val="24"/>
        </w:rPr>
      </w:pPr>
      <w:r w:rsidRPr="00C12E8E">
        <w:rPr>
          <w:rFonts w:hint="eastAsia"/>
          <w:sz w:val="24"/>
          <w:szCs w:val="24"/>
        </w:rPr>
        <w:t>５）いっぽいっぽ管理者挨拶（土屋）</w:t>
      </w:r>
    </w:p>
    <w:p w:rsidR="00631063" w:rsidRPr="00C12E8E" w:rsidRDefault="00631063">
      <w:pPr>
        <w:rPr>
          <w:sz w:val="24"/>
          <w:szCs w:val="24"/>
        </w:rPr>
      </w:pPr>
    </w:p>
    <w:p w:rsidR="00631063" w:rsidRPr="00C12E8E" w:rsidRDefault="003970B6">
      <w:pPr>
        <w:rPr>
          <w:sz w:val="24"/>
          <w:szCs w:val="24"/>
        </w:rPr>
      </w:pPr>
      <w:r>
        <w:rPr>
          <w:rFonts w:hint="eastAsia"/>
          <w:sz w:val="24"/>
          <w:szCs w:val="24"/>
        </w:rPr>
        <w:t>司会：</w:t>
      </w:r>
      <w:bookmarkStart w:id="0" w:name="_GoBack"/>
      <w:bookmarkEnd w:id="0"/>
      <w:r w:rsidR="00631063" w:rsidRPr="00C12E8E">
        <w:rPr>
          <w:rFonts w:hint="eastAsia"/>
          <w:sz w:val="24"/>
          <w:szCs w:val="24"/>
        </w:rPr>
        <w:t>日野</w:t>
      </w:r>
    </w:p>
    <w:p w:rsidR="00631063" w:rsidRPr="00C12E8E" w:rsidRDefault="00631063">
      <w:pPr>
        <w:rPr>
          <w:sz w:val="24"/>
          <w:szCs w:val="24"/>
        </w:rPr>
      </w:pPr>
    </w:p>
    <w:p w:rsidR="00631063" w:rsidRPr="00C12E8E" w:rsidRDefault="00631063">
      <w:pPr>
        <w:rPr>
          <w:sz w:val="24"/>
          <w:szCs w:val="24"/>
        </w:rPr>
      </w:pPr>
    </w:p>
    <w:p w:rsidR="00631063" w:rsidRPr="00472782" w:rsidRDefault="00631063">
      <w:pPr>
        <w:rPr>
          <w:b/>
          <w:sz w:val="24"/>
          <w:szCs w:val="24"/>
        </w:rPr>
      </w:pPr>
      <w:r w:rsidRPr="00472782">
        <w:rPr>
          <w:rFonts w:hint="eastAsia"/>
          <w:b/>
          <w:sz w:val="24"/>
          <w:szCs w:val="24"/>
        </w:rPr>
        <w:t>質疑</w:t>
      </w:r>
      <w:r w:rsidR="00346AEA">
        <w:rPr>
          <w:rFonts w:hint="eastAsia"/>
          <w:b/>
          <w:sz w:val="24"/>
          <w:szCs w:val="24"/>
        </w:rPr>
        <w:t xml:space="preserve">　簡単にご書面に記入しますが、詳細につきましては当日、お話します。</w:t>
      </w:r>
    </w:p>
    <w:p w:rsidR="00631063" w:rsidRDefault="00DA3F46" w:rsidP="00DA3F46">
      <w:pPr>
        <w:pStyle w:val="a3"/>
        <w:numPr>
          <w:ilvl w:val="0"/>
          <w:numId w:val="1"/>
        </w:numPr>
        <w:ind w:leftChars="0"/>
        <w:rPr>
          <w:sz w:val="24"/>
          <w:szCs w:val="24"/>
        </w:rPr>
      </w:pPr>
      <w:r w:rsidRPr="00C12E8E">
        <w:rPr>
          <w:rFonts w:hint="eastAsia"/>
          <w:sz w:val="24"/>
          <w:szCs w:val="24"/>
        </w:rPr>
        <w:t xml:space="preserve">　</w:t>
      </w:r>
      <w:r w:rsidR="00B3211C">
        <w:rPr>
          <w:rFonts w:hint="eastAsia"/>
          <w:sz w:val="24"/>
          <w:szCs w:val="24"/>
        </w:rPr>
        <w:t>Ｑ：</w:t>
      </w:r>
      <w:r w:rsidRPr="00C12E8E">
        <w:rPr>
          <w:rFonts w:hint="eastAsia"/>
          <w:sz w:val="24"/>
          <w:szCs w:val="24"/>
        </w:rPr>
        <w:t>義務教育後の進路について</w:t>
      </w:r>
    </w:p>
    <w:p w:rsidR="00346AEA" w:rsidRDefault="00346AEA" w:rsidP="00C12E8E">
      <w:pPr>
        <w:pStyle w:val="a3"/>
        <w:ind w:leftChars="0" w:left="720"/>
        <w:rPr>
          <w:sz w:val="24"/>
          <w:szCs w:val="24"/>
        </w:rPr>
      </w:pPr>
    </w:p>
    <w:p w:rsidR="00C12E8E" w:rsidRPr="00C12E8E" w:rsidRDefault="00B3211C" w:rsidP="00C12E8E">
      <w:pPr>
        <w:pStyle w:val="a3"/>
        <w:ind w:leftChars="0" w:left="720"/>
        <w:rPr>
          <w:sz w:val="24"/>
          <w:szCs w:val="24"/>
        </w:rPr>
      </w:pPr>
      <w:r>
        <w:rPr>
          <w:rFonts w:hint="eastAsia"/>
          <w:sz w:val="24"/>
          <w:szCs w:val="24"/>
        </w:rPr>
        <w:t xml:space="preserve">　Ａ：資料参照</w:t>
      </w:r>
    </w:p>
    <w:p w:rsidR="00B3211C" w:rsidRPr="00B3211C" w:rsidRDefault="00B3211C" w:rsidP="00B3211C">
      <w:pPr>
        <w:rPr>
          <w:sz w:val="24"/>
          <w:szCs w:val="24"/>
        </w:rPr>
      </w:pPr>
    </w:p>
    <w:p w:rsidR="00B3211C" w:rsidRDefault="00DA3F46" w:rsidP="00DA3F46">
      <w:pPr>
        <w:pStyle w:val="a3"/>
        <w:numPr>
          <w:ilvl w:val="0"/>
          <w:numId w:val="1"/>
        </w:numPr>
        <w:ind w:leftChars="0"/>
        <w:rPr>
          <w:sz w:val="24"/>
          <w:szCs w:val="24"/>
        </w:rPr>
      </w:pPr>
      <w:r w:rsidRPr="00C12E8E">
        <w:rPr>
          <w:rFonts w:hint="eastAsia"/>
          <w:sz w:val="24"/>
          <w:szCs w:val="24"/>
        </w:rPr>
        <w:t xml:space="preserve">　</w:t>
      </w:r>
      <w:r w:rsidR="00B3211C">
        <w:rPr>
          <w:rFonts w:hint="eastAsia"/>
          <w:sz w:val="24"/>
          <w:szCs w:val="24"/>
        </w:rPr>
        <w:t>Ｑ：</w:t>
      </w:r>
      <w:r w:rsidRPr="00C12E8E">
        <w:rPr>
          <w:rFonts w:hint="eastAsia"/>
          <w:sz w:val="24"/>
          <w:szCs w:val="24"/>
        </w:rPr>
        <w:t>相談支援事業所が何をしてくれるところなのか？また、どこまで介入してくれるの</w:t>
      </w:r>
      <w:r w:rsidR="00B3211C">
        <w:rPr>
          <w:rFonts w:hint="eastAsia"/>
          <w:sz w:val="24"/>
          <w:szCs w:val="24"/>
        </w:rPr>
        <w:t>か？</w:t>
      </w:r>
    </w:p>
    <w:p w:rsidR="00346AEA" w:rsidRDefault="00B3211C" w:rsidP="00B3211C">
      <w:pPr>
        <w:pStyle w:val="a3"/>
        <w:ind w:leftChars="0" w:left="720"/>
        <w:rPr>
          <w:sz w:val="24"/>
          <w:szCs w:val="24"/>
        </w:rPr>
      </w:pPr>
      <w:r>
        <w:rPr>
          <w:rFonts w:hint="eastAsia"/>
          <w:sz w:val="24"/>
          <w:szCs w:val="24"/>
        </w:rPr>
        <w:t xml:space="preserve">　</w:t>
      </w:r>
    </w:p>
    <w:p w:rsidR="00B3211C" w:rsidRDefault="00B3211C" w:rsidP="00346AEA">
      <w:pPr>
        <w:pStyle w:val="a3"/>
        <w:ind w:leftChars="0" w:left="720" w:firstLineChars="100" w:firstLine="240"/>
        <w:rPr>
          <w:sz w:val="24"/>
          <w:szCs w:val="24"/>
        </w:rPr>
      </w:pPr>
      <w:r>
        <w:rPr>
          <w:rFonts w:hint="eastAsia"/>
          <w:sz w:val="24"/>
          <w:szCs w:val="24"/>
        </w:rPr>
        <w:t>Ａ：越谷市の相談支援には大きく分けると委託相談と計画相談があります。各事業所で役割が違っています。Ａ４は計画相談です。主にサービス等利用計画書を作成し、利用者様や家族の方々の相談を受けています。</w:t>
      </w:r>
    </w:p>
    <w:p w:rsidR="00DA3F46" w:rsidRDefault="00B3211C" w:rsidP="00B3211C">
      <w:pPr>
        <w:pStyle w:val="a3"/>
        <w:ind w:leftChars="0" w:left="720"/>
        <w:rPr>
          <w:sz w:val="24"/>
          <w:szCs w:val="24"/>
        </w:rPr>
      </w:pPr>
      <w:r>
        <w:rPr>
          <w:rFonts w:hint="eastAsia"/>
          <w:sz w:val="24"/>
          <w:szCs w:val="24"/>
        </w:rPr>
        <w:t xml:space="preserve">　介入すべき線引きは、その利用者様の様子を伺い、対応させていただいています。例えば、事業所との関係に問題が発生した場合、間に入る事もあります。しかし、医療面や個人情報に関わる事には介入できないことが多々あります。</w:t>
      </w:r>
      <w:r w:rsidR="00A33673">
        <w:rPr>
          <w:rFonts w:hint="eastAsia"/>
          <w:sz w:val="24"/>
          <w:szCs w:val="24"/>
        </w:rPr>
        <w:t>また、学校側との連携は学校によります。友好的な学校もあります。基本的には教育委員会が総括していて、相談員は滅多な事がない限り、関わりません。</w:t>
      </w:r>
      <w:r>
        <w:rPr>
          <w:rFonts w:hint="eastAsia"/>
          <w:sz w:val="24"/>
          <w:szCs w:val="24"/>
        </w:rPr>
        <w:t xml:space="preserve">　　</w:t>
      </w:r>
    </w:p>
    <w:p w:rsidR="00C12E8E" w:rsidRPr="00472782" w:rsidRDefault="00C12E8E" w:rsidP="00472782">
      <w:pPr>
        <w:rPr>
          <w:sz w:val="24"/>
          <w:szCs w:val="24"/>
        </w:rPr>
      </w:pPr>
    </w:p>
    <w:p w:rsidR="00DA3F46" w:rsidRDefault="00DA3F46" w:rsidP="00DA3F46">
      <w:pPr>
        <w:pStyle w:val="a3"/>
        <w:numPr>
          <w:ilvl w:val="0"/>
          <w:numId w:val="1"/>
        </w:numPr>
        <w:ind w:leftChars="0"/>
        <w:rPr>
          <w:sz w:val="24"/>
          <w:szCs w:val="24"/>
        </w:rPr>
      </w:pPr>
      <w:r w:rsidRPr="00C12E8E">
        <w:rPr>
          <w:rFonts w:hint="eastAsia"/>
          <w:sz w:val="24"/>
          <w:szCs w:val="24"/>
        </w:rPr>
        <w:t xml:space="preserve">　</w:t>
      </w:r>
      <w:r w:rsidR="00A33673">
        <w:rPr>
          <w:rFonts w:hint="eastAsia"/>
          <w:sz w:val="24"/>
          <w:szCs w:val="24"/>
        </w:rPr>
        <w:t>Ｑ：</w:t>
      </w:r>
      <w:r w:rsidRPr="00C12E8E">
        <w:rPr>
          <w:rFonts w:hint="eastAsia"/>
          <w:sz w:val="24"/>
          <w:szCs w:val="24"/>
        </w:rPr>
        <w:t>卒業後の施設が本人に合わなかった場合、親はどう動けば良いのか？また、通所の場合、学校の時のように気になる事があっても、頻繁に見学すると支援</w:t>
      </w:r>
      <w:r w:rsidR="00661E75" w:rsidRPr="00C12E8E">
        <w:rPr>
          <w:rFonts w:hint="eastAsia"/>
          <w:sz w:val="24"/>
          <w:szCs w:val="24"/>
        </w:rPr>
        <w:t>員の職員の方に失礼なのでしょうか。施設側から見て、そういう親御さんは嫌ですか？</w:t>
      </w:r>
    </w:p>
    <w:p w:rsidR="00346AEA" w:rsidRDefault="00A33673" w:rsidP="00A33673">
      <w:pPr>
        <w:pStyle w:val="a3"/>
        <w:ind w:leftChars="0" w:left="720"/>
        <w:rPr>
          <w:sz w:val="24"/>
          <w:szCs w:val="24"/>
        </w:rPr>
      </w:pPr>
      <w:r>
        <w:rPr>
          <w:rFonts w:hint="eastAsia"/>
          <w:sz w:val="24"/>
          <w:szCs w:val="24"/>
        </w:rPr>
        <w:t xml:space="preserve">　</w:t>
      </w:r>
    </w:p>
    <w:p w:rsidR="00A33673" w:rsidRDefault="00A33673" w:rsidP="00346AEA">
      <w:pPr>
        <w:pStyle w:val="a3"/>
        <w:ind w:leftChars="0" w:left="720" w:firstLineChars="100" w:firstLine="240"/>
        <w:rPr>
          <w:sz w:val="24"/>
          <w:szCs w:val="24"/>
        </w:rPr>
      </w:pPr>
      <w:r>
        <w:rPr>
          <w:rFonts w:hint="eastAsia"/>
          <w:sz w:val="24"/>
          <w:szCs w:val="24"/>
        </w:rPr>
        <w:t>Ａ：施設に入ると、学校との情報開示の範囲やご家族の参加する行事は著しく減ります。保護者会等のない施設もあります。不安を感じた場合は担当の相談員さんにご相談したりしてください。相談員は施設と連絡を取っています。見学については、これも施設によって違います。この事は相談員を通すより、ご家族が施設と契約するときに、お尋ねしてください。ご家族の意見を正直に話すことにより、施設との関係性が出来上がりますので</w:t>
      </w:r>
      <w:r w:rsidR="00346AEA">
        <w:rPr>
          <w:rFonts w:hint="eastAsia"/>
          <w:sz w:val="24"/>
          <w:szCs w:val="24"/>
        </w:rPr>
        <w:t>、迷惑というような事柄には当てはまらないと思います。学校より長い付き合いになるかも知れません。また、</w:t>
      </w:r>
      <w:r w:rsidR="00346AEA">
        <w:rPr>
          <w:rFonts w:hint="eastAsia"/>
          <w:sz w:val="24"/>
          <w:szCs w:val="24"/>
        </w:rPr>
        <w:t>30</w:t>
      </w:r>
      <w:r w:rsidR="00346AEA">
        <w:rPr>
          <w:rFonts w:hint="eastAsia"/>
          <w:sz w:val="24"/>
          <w:szCs w:val="24"/>
        </w:rPr>
        <w:t>年も通所する事もあり、その時は家族以外の方に介護や支援を委ねる事になりますので、ゆっくりと利用者様に合わせた、関わり方が好ましいと感じます。</w:t>
      </w:r>
    </w:p>
    <w:p w:rsidR="00A33673" w:rsidRDefault="00A33673" w:rsidP="00A33673">
      <w:pPr>
        <w:pStyle w:val="a3"/>
        <w:ind w:leftChars="0" w:left="720"/>
        <w:rPr>
          <w:sz w:val="24"/>
          <w:szCs w:val="24"/>
        </w:rPr>
      </w:pPr>
    </w:p>
    <w:p w:rsidR="00346AEA" w:rsidRPr="00346AEA" w:rsidRDefault="00346AEA" w:rsidP="00346AEA">
      <w:pPr>
        <w:rPr>
          <w:sz w:val="24"/>
          <w:szCs w:val="24"/>
        </w:rPr>
      </w:pPr>
    </w:p>
    <w:p w:rsidR="00661E75" w:rsidRDefault="00346AEA" w:rsidP="00346AEA">
      <w:pPr>
        <w:pStyle w:val="a3"/>
        <w:numPr>
          <w:ilvl w:val="0"/>
          <w:numId w:val="1"/>
        </w:numPr>
        <w:ind w:leftChars="0"/>
        <w:rPr>
          <w:sz w:val="24"/>
          <w:szCs w:val="24"/>
        </w:rPr>
      </w:pPr>
      <w:r>
        <w:rPr>
          <w:rFonts w:hint="eastAsia"/>
          <w:sz w:val="24"/>
          <w:szCs w:val="24"/>
        </w:rPr>
        <w:t xml:space="preserve">　Ｑ：</w:t>
      </w:r>
      <w:r w:rsidR="00661E75" w:rsidRPr="00346AEA">
        <w:rPr>
          <w:rFonts w:hint="eastAsia"/>
          <w:sz w:val="24"/>
          <w:szCs w:val="24"/>
        </w:rPr>
        <w:t>進路について相談される上で、大事な事、また知っていた方がよい制度はありますか。</w:t>
      </w:r>
    </w:p>
    <w:p w:rsidR="00346AEA" w:rsidRDefault="00346AEA" w:rsidP="00346AEA">
      <w:pPr>
        <w:pStyle w:val="a3"/>
        <w:ind w:leftChars="0" w:left="720"/>
        <w:rPr>
          <w:sz w:val="24"/>
          <w:szCs w:val="24"/>
        </w:rPr>
      </w:pPr>
      <w:r>
        <w:rPr>
          <w:rFonts w:hint="eastAsia"/>
          <w:sz w:val="24"/>
          <w:szCs w:val="24"/>
        </w:rPr>
        <w:t xml:space="preserve">　</w:t>
      </w:r>
    </w:p>
    <w:p w:rsidR="00346AEA" w:rsidRDefault="00346AEA" w:rsidP="00346AEA">
      <w:pPr>
        <w:pStyle w:val="a3"/>
        <w:ind w:leftChars="0" w:left="720" w:firstLineChars="100" w:firstLine="240"/>
        <w:rPr>
          <w:sz w:val="24"/>
          <w:szCs w:val="24"/>
        </w:rPr>
      </w:pPr>
      <w:r>
        <w:rPr>
          <w:rFonts w:hint="eastAsia"/>
          <w:sz w:val="24"/>
          <w:szCs w:val="24"/>
        </w:rPr>
        <w:t>Ａ：</w:t>
      </w:r>
      <w:r w:rsidR="00061CD3">
        <w:rPr>
          <w:rFonts w:hint="eastAsia"/>
          <w:sz w:val="24"/>
          <w:szCs w:val="24"/>
        </w:rPr>
        <w:t>相談を受ける側として気をつけているのは、選択肢はお伝えしますが、断定はしません。また、選択肢のメリット、デメリットはお伝えします。決定するのは健全な家族や決定できる本人であれば、決めていただきます。</w:t>
      </w:r>
    </w:p>
    <w:p w:rsidR="00061CD3" w:rsidRPr="00346AEA" w:rsidRDefault="00061CD3" w:rsidP="00346AEA">
      <w:pPr>
        <w:pStyle w:val="a3"/>
        <w:ind w:leftChars="0" w:left="720" w:firstLineChars="100" w:firstLine="240"/>
        <w:rPr>
          <w:sz w:val="24"/>
          <w:szCs w:val="24"/>
        </w:rPr>
      </w:pPr>
      <w:r>
        <w:rPr>
          <w:rFonts w:hint="eastAsia"/>
          <w:sz w:val="24"/>
          <w:szCs w:val="24"/>
        </w:rPr>
        <w:t>制度としては決定する内容によって違いますので、内容によって制度をお伝えします。主に質問されることは障害基礎年金や施設での給料の話や入所施設の利用料等になります。制度やサービスは多種になります。また私が担っているのはサービスになりますのでサービスの概要を資料で説明をいたします。</w:t>
      </w:r>
    </w:p>
    <w:p w:rsidR="00C12E8E" w:rsidRPr="00472782" w:rsidRDefault="00C12E8E" w:rsidP="00472782">
      <w:pPr>
        <w:rPr>
          <w:sz w:val="24"/>
          <w:szCs w:val="24"/>
        </w:rPr>
      </w:pPr>
    </w:p>
    <w:p w:rsidR="00661E75" w:rsidRDefault="00661E75" w:rsidP="00DA3F46">
      <w:pPr>
        <w:pStyle w:val="a3"/>
        <w:numPr>
          <w:ilvl w:val="0"/>
          <w:numId w:val="1"/>
        </w:numPr>
        <w:ind w:leftChars="0"/>
        <w:rPr>
          <w:sz w:val="24"/>
          <w:szCs w:val="24"/>
        </w:rPr>
      </w:pPr>
      <w:r w:rsidRPr="00C12E8E">
        <w:rPr>
          <w:rFonts w:hint="eastAsia"/>
          <w:sz w:val="24"/>
          <w:szCs w:val="24"/>
        </w:rPr>
        <w:t xml:space="preserve">　</w:t>
      </w:r>
      <w:r w:rsidR="00061CD3">
        <w:rPr>
          <w:rFonts w:hint="eastAsia"/>
          <w:sz w:val="24"/>
          <w:szCs w:val="24"/>
        </w:rPr>
        <w:t>Ｑ：</w:t>
      </w:r>
      <w:r w:rsidR="00FC267B" w:rsidRPr="00C12E8E">
        <w:rPr>
          <w:rFonts w:hint="eastAsia"/>
          <w:sz w:val="24"/>
          <w:szCs w:val="24"/>
        </w:rPr>
        <w:t>サービス等利用計画には何を書いたらよろしいでしょうか。</w:t>
      </w:r>
    </w:p>
    <w:p w:rsidR="00061CD3" w:rsidRDefault="00061CD3" w:rsidP="00061CD3">
      <w:pPr>
        <w:pStyle w:val="a3"/>
        <w:ind w:leftChars="0" w:left="720"/>
        <w:rPr>
          <w:sz w:val="24"/>
          <w:szCs w:val="24"/>
        </w:rPr>
      </w:pPr>
    </w:p>
    <w:p w:rsidR="00C12E8E" w:rsidRDefault="00061CD3" w:rsidP="00C12E8E">
      <w:pPr>
        <w:pStyle w:val="a3"/>
        <w:ind w:leftChars="0" w:left="720"/>
        <w:rPr>
          <w:sz w:val="24"/>
          <w:szCs w:val="24"/>
        </w:rPr>
      </w:pPr>
      <w:r>
        <w:rPr>
          <w:rFonts w:hint="eastAsia"/>
          <w:sz w:val="24"/>
          <w:szCs w:val="24"/>
        </w:rPr>
        <w:t xml:space="preserve">　Ａ：サービス等利用計画書は細かく書くと臨機応変に対応ができません。</w:t>
      </w:r>
      <w:r w:rsidR="007651D6">
        <w:rPr>
          <w:rFonts w:hint="eastAsia"/>
          <w:sz w:val="24"/>
          <w:szCs w:val="24"/>
        </w:rPr>
        <w:t>複数の施設を利用している場合は</w:t>
      </w:r>
      <w:r>
        <w:rPr>
          <w:rFonts w:hint="eastAsia"/>
          <w:sz w:val="24"/>
          <w:szCs w:val="24"/>
        </w:rPr>
        <w:t>大まかに</w:t>
      </w:r>
      <w:r w:rsidR="007651D6">
        <w:rPr>
          <w:rFonts w:hint="eastAsia"/>
          <w:sz w:val="24"/>
          <w:szCs w:val="24"/>
        </w:rPr>
        <w:t>ご家族の意思を</w:t>
      </w:r>
      <w:r>
        <w:rPr>
          <w:rFonts w:hint="eastAsia"/>
          <w:sz w:val="24"/>
          <w:szCs w:val="24"/>
        </w:rPr>
        <w:t>書く</w:t>
      </w:r>
      <w:r w:rsidR="007651D6">
        <w:rPr>
          <w:rFonts w:hint="eastAsia"/>
          <w:sz w:val="24"/>
          <w:szCs w:val="24"/>
        </w:rPr>
        <w:t>ように</w:t>
      </w:r>
      <w:r>
        <w:rPr>
          <w:rFonts w:hint="eastAsia"/>
          <w:sz w:val="24"/>
          <w:szCs w:val="24"/>
        </w:rPr>
        <w:t>お勧めします。資料をご用意します</w:t>
      </w:r>
      <w:r w:rsidR="007651D6">
        <w:rPr>
          <w:rFonts w:hint="eastAsia"/>
          <w:sz w:val="24"/>
          <w:szCs w:val="24"/>
        </w:rPr>
        <w:t>。</w:t>
      </w:r>
    </w:p>
    <w:p w:rsidR="007651D6" w:rsidRDefault="007651D6" w:rsidP="00C12E8E">
      <w:pPr>
        <w:pStyle w:val="a3"/>
        <w:ind w:leftChars="0" w:left="720"/>
        <w:rPr>
          <w:sz w:val="24"/>
          <w:szCs w:val="24"/>
        </w:rPr>
      </w:pPr>
      <w:r>
        <w:rPr>
          <w:rFonts w:hint="eastAsia"/>
          <w:sz w:val="24"/>
          <w:szCs w:val="24"/>
        </w:rPr>
        <w:t xml:space="preserve">　また、施設側のサービス管理責任者や児童発達管理責任者（児童発達支援施設・放課後等デイサービスのみ）が作成する個別支援計画に反映できる事をお勧めします。</w:t>
      </w:r>
    </w:p>
    <w:p w:rsidR="007651D6" w:rsidRPr="00C12E8E" w:rsidRDefault="007651D6" w:rsidP="00C12E8E">
      <w:pPr>
        <w:pStyle w:val="a3"/>
        <w:ind w:leftChars="0" w:left="720"/>
        <w:rPr>
          <w:sz w:val="24"/>
          <w:szCs w:val="24"/>
        </w:rPr>
      </w:pPr>
    </w:p>
    <w:p w:rsidR="00FC267B" w:rsidRDefault="00FC267B" w:rsidP="00DA3F46">
      <w:pPr>
        <w:pStyle w:val="a3"/>
        <w:numPr>
          <w:ilvl w:val="0"/>
          <w:numId w:val="1"/>
        </w:numPr>
        <w:ind w:leftChars="0"/>
        <w:rPr>
          <w:sz w:val="22"/>
          <w:szCs w:val="28"/>
        </w:rPr>
      </w:pPr>
      <w:r w:rsidRPr="00C12E8E">
        <w:rPr>
          <w:rFonts w:hint="eastAsia"/>
          <w:sz w:val="24"/>
          <w:szCs w:val="24"/>
        </w:rPr>
        <w:t xml:space="preserve">　</w:t>
      </w:r>
      <w:r w:rsidR="007651D6">
        <w:rPr>
          <w:rFonts w:hint="eastAsia"/>
          <w:sz w:val="24"/>
          <w:szCs w:val="24"/>
        </w:rPr>
        <w:t>Ｑ：</w:t>
      </w:r>
      <w:r w:rsidRPr="00C12E8E">
        <w:rPr>
          <w:rFonts w:hint="eastAsia"/>
          <w:sz w:val="24"/>
          <w:szCs w:val="24"/>
        </w:rPr>
        <w:t>弄便、便の匂いや手についても嫌がらないでいます。どうし</w:t>
      </w:r>
      <w:r w:rsidRPr="00C12E8E">
        <w:rPr>
          <w:rFonts w:hint="eastAsia"/>
          <w:sz w:val="22"/>
          <w:szCs w:val="28"/>
        </w:rPr>
        <w:t>たらいいか。</w:t>
      </w:r>
    </w:p>
    <w:p w:rsidR="007651D6" w:rsidRDefault="007651D6" w:rsidP="003F58E5">
      <w:pPr>
        <w:rPr>
          <w:sz w:val="24"/>
          <w:szCs w:val="24"/>
        </w:rPr>
      </w:pPr>
    </w:p>
    <w:p w:rsidR="003F58E5" w:rsidRDefault="003F58E5" w:rsidP="003F58E5">
      <w:pPr>
        <w:rPr>
          <w:sz w:val="24"/>
          <w:szCs w:val="24"/>
        </w:rPr>
      </w:pPr>
      <w:r>
        <w:rPr>
          <w:rFonts w:hint="eastAsia"/>
          <w:sz w:val="24"/>
          <w:szCs w:val="24"/>
        </w:rPr>
        <w:t xml:space="preserve">　　　　Ａ：対象の方が児童や幼児の場合でしたら、本人目線で教える事をお勧めします。</w:t>
      </w:r>
    </w:p>
    <w:p w:rsidR="003F58E5" w:rsidRDefault="003F58E5" w:rsidP="003F58E5">
      <w:pPr>
        <w:ind w:left="720" w:hangingChars="300" w:hanging="720"/>
        <w:rPr>
          <w:sz w:val="24"/>
          <w:szCs w:val="24"/>
        </w:rPr>
      </w:pPr>
      <w:r>
        <w:rPr>
          <w:rFonts w:hint="eastAsia"/>
          <w:sz w:val="24"/>
          <w:szCs w:val="24"/>
        </w:rPr>
        <w:t xml:space="preserve">　　　　「教える」と「叱る」では目線が違います。目線が違うと伝わりにくいです。目線は支援にとって大切な事です。大人の目線であると便で遊び、口に入ると腸炎等の病気が発症したりと健康面に注意が偏りますが、子供目線であると匂いや汚いという事は気にならない子も多いです。「汚いから</w:t>
      </w:r>
      <w:r w:rsidR="005178F6">
        <w:rPr>
          <w:rFonts w:hint="eastAsia"/>
          <w:sz w:val="24"/>
          <w:szCs w:val="24"/>
        </w:rPr>
        <w:t>、病気になるから</w:t>
      </w:r>
      <w:r>
        <w:rPr>
          <w:rFonts w:hint="eastAsia"/>
          <w:sz w:val="24"/>
          <w:szCs w:val="24"/>
        </w:rPr>
        <w:t>触らないで」と言うより、「口に入ったら病院で注射をすることになっちゃうから手を拭こうね」</w:t>
      </w:r>
      <w:r w:rsidR="005178F6">
        <w:rPr>
          <w:rFonts w:hint="eastAsia"/>
          <w:sz w:val="24"/>
          <w:szCs w:val="24"/>
        </w:rPr>
        <w:t>と伝える事が効果的だった経験があります。また、便をトイレで遊んだりした際は、出来るだけ本人が遊べないように排泄リズムを把握したりする配慮が必要です。</w:t>
      </w:r>
    </w:p>
    <w:p w:rsidR="005178F6" w:rsidRPr="003F58E5" w:rsidRDefault="005178F6" w:rsidP="003F58E5">
      <w:pPr>
        <w:ind w:left="720" w:hangingChars="300" w:hanging="720"/>
        <w:rPr>
          <w:sz w:val="24"/>
          <w:szCs w:val="24"/>
        </w:rPr>
      </w:pPr>
      <w:r>
        <w:rPr>
          <w:rFonts w:hint="eastAsia"/>
          <w:sz w:val="24"/>
          <w:szCs w:val="24"/>
        </w:rPr>
        <w:t xml:space="preserve">　　　　高齢者介護の現場では弄便行為は珍しくなく、療育障害の方が環境の変化で突然、行為が始まる事もあります。その際は、精神面を把握します。あまり感情的にならず、本人の為にも周囲に気づかれないように本人と掃除する事で、信頼関係が構築できます。継続する事で行為がなくなる事もあります。</w:t>
      </w:r>
    </w:p>
    <w:sectPr w:rsidR="005178F6" w:rsidRPr="003F58E5" w:rsidSect="004F7CA0">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014E01"/>
    <w:multiLevelType w:val="hybridMultilevel"/>
    <w:tmpl w:val="97A8B20C"/>
    <w:lvl w:ilvl="0" w:tplc="05A839E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CA0"/>
    <w:rsid w:val="00061CD3"/>
    <w:rsid w:val="002C5974"/>
    <w:rsid w:val="00346AEA"/>
    <w:rsid w:val="003970B6"/>
    <w:rsid w:val="003C5CE4"/>
    <w:rsid w:val="003F58E5"/>
    <w:rsid w:val="00472782"/>
    <w:rsid w:val="004B25BC"/>
    <w:rsid w:val="004F7CA0"/>
    <w:rsid w:val="005178F6"/>
    <w:rsid w:val="005B5A46"/>
    <w:rsid w:val="00631063"/>
    <w:rsid w:val="00661E75"/>
    <w:rsid w:val="007651D6"/>
    <w:rsid w:val="00803287"/>
    <w:rsid w:val="00A33673"/>
    <w:rsid w:val="00B3211C"/>
    <w:rsid w:val="00C12E8E"/>
    <w:rsid w:val="00CE6EE9"/>
    <w:rsid w:val="00DA3F46"/>
    <w:rsid w:val="00F90593"/>
    <w:rsid w:val="00FC267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3F46"/>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3F4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209</TotalTime>
  <Pages>3</Pages>
  <Words>359</Words>
  <Characters>2052</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A4</dc:creator>
  <cp:keywords/>
  <dc:description/>
  <cp:lastModifiedBy>USER</cp:lastModifiedBy>
  <cp:revision>7</cp:revision>
  <cp:lastPrinted>2017-12-01T01:24:00Z</cp:lastPrinted>
  <dcterms:created xsi:type="dcterms:W3CDTF">2017-11-30T12:02:00Z</dcterms:created>
  <dcterms:modified xsi:type="dcterms:W3CDTF">2017-12-08T04:04:00Z</dcterms:modified>
</cp:coreProperties>
</file>